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37" w:rsidRPr="00C55CED" w:rsidRDefault="00575837" w:rsidP="00324CEC">
      <w:pPr>
        <w:tabs>
          <w:tab w:val="left" w:pos="0"/>
        </w:tabs>
        <w:jc w:val="center"/>
        <w:rPr>
          <w:rFonts w:ascii="Times New Roman" w:hAnsi="Times New Roman"/>
        </w:rPr>
      </w:pPr>
      <w:r w:rsidRPr="00C55CED">
        <w:rPr>
          <w:rFonts w:ascii="Times New Roman" w:hAnsi="Times New Roman"/>
        </w:rPr>
        <w:t>Паспорт музея истории</w:t>
      </w:r>
    </w:p>
    <w:p w:rsidR="00575837" w:rsidRPr="00324CEC" w:rsidRDefault="00575837" w:rsidP="00324CEC">
      <w:pPr>
        <w:jc w:val="center"/>
        <w:rPr>
          <w:rFonts w:ascii="Times New Roman" w:hAnsi="Times New Roman"/>
          <w:b/>
          <w:u w:val="single"/>
        </w:rPr>
      </w:pPr>
      <w:r w:rsidRPr="00324CEC">
        <w:rPr>
          <w:rFonts w:ascii="Times New Roman" w:hAnsi="Times New Roman"/>
          <w:b/>
          <w:u w:val="single"/>
        </w:rPr>
        <w:t>«Бодайбинского горного техникума»</w:t>
      </w:r>
    </w:p>
    <w:p w:rsidR="00575837" w:rsidRPr="00C55CED" w:rsidRDefault="00575837" w:rsidP="00C55C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55CED">
        <w:rPr>
          <w:rFonts w:ascii="Times New Roman" w:hAnsi="Times New Roman"/>
        </w:rPr>
        <w:t>Наименование:  историко-краеведческий музей: «История Бодайбинского</w:t>
      </w:r>
      <w:r w:rsidR="007558B6">
        <w:rPr>
          <w:rFonts w:ascii="Times New Roman" w:hAnsi="Times New Roman"/>
        </w:rPr>
        <w:t xml:space="preserve"> </w:t>
      </w:r>
      <w:proofErr w:type="gramStart"/>
      <w:r w:rsidRPr="00C55CED">
        <w:rPr>
          <w:rFonts w:ascii="Times New Roman" w:hAnsi="Times New Roman"/>
        </w:rPr>
        <w:t>горного</w:t>
      </w:r>
      <w:proofErr w:type="gramEnd"/>
    </w:p>
    <w:p w:rsidR="00575837" w:rsidRPr="00C55CED" w:rsidRDefault="00575837" w:rsidP="00C55CED">
      <w:pPr>
        <w:spacing w:line="240" w:lineRule="auto"/>
        <w:rPr>
          <w:rFonts w:ascii="Times New Roman" w:hAnsi="Times New Roman"/>
        </w:rPr>
      </w:pPr>
      <w:r w:rsidRPr="00C55CED">
        <w:rPr>
          <w:rFonts w:ascii="Times New Roman" w:hAnsi="Times New Roman"/>
        </w:rPr>
        <w:t>техникума» Министерства образов</w:t>
      </w:r>
      <w:r w:rsidR="007558B6">
        <w:rPr>
          <w:rFonts w:ascii="Times New Roman" w:hAnsi="Times New Roman"/>
        </w:rPr>
        <w:t>ания Иркутской области (ГБПОУ</w:t>
      </w:r>
      <w:r w:rsidRPr="00C55CED">
        <w:rPr>
          <w:rFonts w:ascii="Times New Roman" w:hAnsi="Times New Roman"/>
        </w:rPr>
        <w:t xml:space="preserve"> ИО </w:t>
      </w:r>
      <w:r w:rsidR="007558B6">
        <w:rPr>
          <w:rFonts w:ascii="Times New Roman" w:hAnsi="Times New Roman"/>
        </w:rPr>
        <w:t>«</w:t>
      </w:r>
      <w:r w:rsidRPr="00C55CED">
        <w:rPr>
          <w:rFonts w:ascii="Times New Roman" w:hAnsi="Times New Roman"/>
        </w:rPr>
        <w:t>Бодайбинский горный техникум</w:t>
      </w:r>
      <w:r w:rsidR="007558B6">
        <w:rPr>
          <w:rFonts w:ascii="Times New Roman" w:hAnsi="Times New Roman"/>
        </w:rPr>
        <w:t>»</w:t>
      </w:r>
      <w:r w:rsidRPr="00C55CED">
        <w:rPr>
          <w:rFonts w:ascii="Times New Roman" w:hAnsi="Times New Roman"/>
        </w:rPr>
        <w:t xml:space="preserve">) </w:t>
      </w:r>
    </w:p>
    <w:p w:rsidR="00575837" w:rsidRPr="00C55CED" w:rsidRDefault="00575837" w:rsidP="00C55C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55CED">
        <w:rPr>
          <w:rFonts w:ascii="Times New Roman" w:hAnsi="Times New Roman"/>
        </w:rPr>
        <w:t>Характеристика помещения:</w:t>
      </w:r>
    </w:p>
    <w:p w:rsidR="00575837" w:rsidRPr="00C55CED" w:rsidRDefault="00575837" w:rsidP="00C55CED">
      <w:pPr>
        <w:spacing w:line="240" w:lineRule="auto"/>
        <w:rPr>
          <w:rFonts w:ascii="Times New Roman" w:hAnsi="Times New Roman"/>
        </w:rPr>
      </w:pPr>
      <w:r w:rsidRPr="00C55CED">
        <w:rPr>
          <w:rFonts w:ascii="Times New Roman" w:hAnsi="Times New Roman"/>
        </w:rPr>
        <w:t xml:space="preserve">Экспозиция музея размещена в помещении кабинета 101, расположенного на первом этаже главного корпуса и занимает общую площадь (фондовая площадь </w:t>
      </w:r>
      <w:smartTag w:uri="urn:schemas-microsoft-com:office:smarttags" w:element="metricconverter">
        <w:smartTagPr>
          <w:attr w:name="ProductID" w:val="81,2 м2"/>
        </w:smartTagPr>
        <w:r w:rsidRPr="00C55CED">
          <w:rPr>
            <w:rFonts w:ascii="Times New Roman" w:hAnsi="Times New Roman"/>
          </w:rPr>
          <w:t>81,2 м</w:t>
        </w:r>
        <w:proofErr w:type="gramStart"/>
        <w:r w:rsidRPr="00C55CED">
          <w:rPr>
            <w:rFonts w:ascii="Times New Roman" w:hAnsi="Times New Roman"/>
            <w:vertAlign w:val="superscript"/>
          </w:rPr>
          <w:t>2</w:t>
        </w:r>
      </w:smartTag>
      <w:proofErr w:type="gramEnd"/>
      <w:r w:rsidRPr="00C55CED">
        <w:rPr>
          <w:rFonts w:ascii="Times New Roman" w:hAnsi="Times New Roman"/>
        </w:rPr>
        <w:t xml:space="preserve">, площадь </w:t>
      </w:r>
      <w:proofErr w:type="spellStart"/>
      <w:r w:rsidRPr="00C55CED">
        <w:rPr>
          <w:rFonts w:ascii="Times New Roman" w:hAnsi="Times New Roman"/>
        </w:rPr>
        <w:t>экспозиционо-выставочная</w:t>
      </w:r>
      <w:proofErr w:type="spellEnd"/>
      <w:r w:rsidRPr="00C55CED">
        <w:rPr>
          <w:rFonts w:ascii="Times New Roman" w:hAnsi="Times New Roman"/>
        </w:rPr>
        <w:t xml:space="preserve"> -  </w:t>
      </w:r>
      <w:smartTag w:uri="urn:schemas-microsoft-com:office:smarttags" w:element="metricconverter">
        <w:smartTagPr>
          <w:attr w:name="ProductID" w:val="56,9 м2"/>
        </w:smartTagPr>
        <w:r w:rsidRPr="00C55CED">
          <w:rPr>
            <w:rFonts w:ascii="Times New Roman" w:hAnsi="Times New Roman"/>
          </w:rPr>
          <w:t>56,9 м</w:t>
        </w:r>
        <w:r w:rsidRPr="00C55CED">
          <w:rPr>
            <w:rFonts w:ascii="Times New Roman" w:hAnsi="Times New Roman"/>
            <w:vertAlign w:val="superscript"/>
          </w:rPr>
          <w:t>2</w:t>
        </w:r>
      </w:smartTag>
      <w:r w:rsidRPr="00C55CED">
        <w:rPr>
          <w:rFonts w:ascii="Times New Roman" w:hAnsi="Times New Roman"/>
        </w:rPr>
        <w:t xml:space="preserve">. </w:t>
      </w:r>
    </w:p>
    <w:p w:rsidR="00575837" w:rsidRDefault="00575837" w:rsidP="00C55CED">
      <w:pPr>
        <w:spacing w:line="240" w:lineRule="auto"/>
        <w:rPr>
          <w:rFonts w:ascii="Times New Roman" w:hAnsi="Times New Roman"/>
        </w:rPr>
      </w:pPr>
      <w:r w:rsidRPr="00C55CED">
        <w:rPr>
          <w:rFonts w:ascii="Times New Roman" w:hAnsi="Times New Roman"/>
        </w:rPr>
        <w:tab/>
        <w:t>Музей представлен одним выставочным залом. Аудитория эстетично оформлена, имеет три окна</w:t>
      </w:r>
      <w:r>
        <w:rPr>
          <w:rFonts w:ascii="Times New Roman" w:hAnsi="Times New Roman"/>
        </w:rPr>
        <w:t xml:space="preserve">, размером 2м.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</w:rPr>
          <w:t>10 см</w:t>
        </w:r>
      </w:smartTag>
      <w:r>
        <w:rPr>
          <w:rFonts w:ascii="Times New Roman" w:hAnsi="Times New Roman"/>
        </w:rPr>
        <w:t>.х3,  зашторенные плотными гардинами  с целью предохранения от вредного воздействия от солнечных лучей и легкой кисейной  тканью поверх. Стены выбелены  в спокойный белый цвет. В выставочном зале размещены материалы историко-краеведческого цикла. Одновременно в экспозиционно–выставочном зале  может находиться не более двадцати пяти человек.</w:t>
      </w:r>
    </w:p>
    <w:p w:rsidR="00575837" w:rsidRPr="00324CEC" w:rsidRDefault="00575837" w:rsidP="00324CEC">
      <w:pPr>
        <w:spacing w:line="240" w:lineRule="auto"/>
        <w:jc w:val="center"/>
        <w:rPr>
          <w:rFonts w:ascii="Times New Roman" w:hAnsi="Times New Roman"/>
          <w:b/>
        </w:rPr>
      </w:pPr>
      <w:r w:rsidRPr="00324CEC">
        <w:rPr>
          <w:rFonts w:ascii="Times New Roman" w:hAnsi="Times New Roman"/>
          <w:b/>
        </w:rPr>
        <w:t>Цель музея:</w:t>
      </w:r>
    </w:p>
    <w:p w:rsidR="00575837" w:rsidRDefault="00575837" w:rsidP="00C55CE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Хранение музейных предметов и музейных  коллекций; </w:t>
      </w:r>
    </w:p>
    <w:p w:rsidR="00575837" w:rsidRDefault="00575837" w:rsidP="00C55CE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Сохранение памяти тех, кто стоял у истоков образования БГТ, кто посвятил подготовке специалистов в свою жизнь;</w:t>
      </w:r>
    </w:p>
    <w:p w:rsidR="00575837" w:rsidRDefault="00575837" w:rsidP="00C55CE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Пропаганда знаний профессий  золотодобывающей отрасли горной промышленности;</w:t>
      </w:r>
    </w:p>
    <w:p w:rsidR="00575837" w:rsidRDefault="00575837" w:rsidP="00C55CE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Духовно нравственное воспитание.</w:t>
      </w:r>
    </w:p>
    <w:p w:rsidR="00575837" w:rsidRDefault="00575837" w:rsidP="00C55CED">
      <w:pPr>
        <w:spacing w:line="240" w:lineRule="auto"/>
        <w:rPr>
          <w:rFonts w:ascii="Times New Roman" w:hAnsi="Times New Roman"/>
        </w:rPr>
      </w:pPr>
    </w:p>
    <w:p w:rsidR="00575837" w:rsidRDefault="00575837" w:rsidP="00324CEC">
      <w:pPr>
        <w:spacing w:line="240" w:lineRule="auto"/>
        <w:jc w:val="center"/>
        <w:rPr>
          <w:rFonts w:ascii="Times New Roman" w:hAnsi="Times New Roman"/>
          <w:b/>
        </w:rPr>
      </w:pPr>
      <w:r w:rsidRPr="00324CEC">
        <w:rPr>
          <w:rFonts w:ascii="Times New Roman" w:hAnsi="Times New Roman"/>
          <w:b/>
        </w:rPr>
        <w:t>Наличие документации:</w:t>
      </w:r>
    </w:p>
    <w:p w:rsidR="00575837" w:rsidRDefault="00575837" w:rsidP="00324CE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 музея;</w:t>
      </w:r>
    </w:p>
    <w:p w:rsidR="00575837" w:rsidRDefault="00575837" w:rsidP="00324CE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Приказ об открытии музея;</w:t>
      </w:r>
    </w:p>
    <w:p w:rsidR="00575837" w:rsidRDefault="00575837" w:rsidP="00324CE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Инвентарная книга;</w:t>
      </w:r>
    </w:p>
    <w:p w:rsidR="00575837" w:rsidRDefault="00575837" w:rsidP="00324CE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Книга отзывов;</w:t>
      </w:r>
    </w:p>
    <w:p w:rsidR="00575837" w:rsidRDefault="00575837" w:rsidP="00324CE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музее техникума;</w:t>
      </w:r>
    </w:p>
    <w:p w:rsidR="00575837" w:rsidRDefault="00575837" w:rsidP="00324CE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 работы на текущий год.</w:t>
      </w:r>
    </w:p>
    <w:p w:rsidR="00575837" w:rsidRPr="00324CEC" w:rsidRDefault="00575837" w:rsidP="00324CEC">
      <w:pPr>
        <w:spacing w:line="240" w:lineRule="auto"/>
        <w:jc w:val="center"/>
        <w:rPr>
          <w:rFonts w:ascii="Times New Roman" w:hAnsi="Times New Roman"/>
          <w:b/>
        </w:rPr>
      </w:pPr>
      <w:r w:rsidRPr="00324CEC">
        <w:rPr>
          <w:rFonts w:ascii="Times New Roman" w:hAnsi="Times New Roman"/>
          <w:b/>
        </w:rPr>
        <w:t>Формы организации работы:</w:t>
      </w:r>
    </w:p>
    <w:p w:rsidR="00575837" w:rsidRDefault="00575837" w:rsidP="00324CE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Очная, заочная, индивидуальная, групповая.</w:t>
      </w:r>
    </w:p>
    <w:p w:rsidR="00575837" w:rsidRDefault="00575837" w:rsidP="00324CE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 подлинного фонда музея</w:t>
      </w:r>
    </w:p>
    <w:p w:rsidR="00575837" w:rsidRDefault="00575837" w:rsidP="00324CE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Всего экспонатов:</w:t>
      </w:r>
    </w:p>
    <w:p w:rsidR="00575837" w:rsidRDefault="00575837" w:rsidP="00AD4A66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коллекция минералов: (название и месторождение);</w:t>
      </w:r>
    </w:p>
    <w:p w:rsidR="00575837" w:rsidRDefault="00575837" w:rsidP="00AD4A66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 приборы и инструментарий для маркшейдерских и геологических работ;</w:t>
      </w:r>
    </w:p>
    <w:p w:rsidR="00575837" w:rsidRDefault="00575837" w:rsidP="00AD4A66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макет драги и действующие макеты для горных работ;</w:t>
      </w:r>
    </w:p>
    <w:p w:rsidR="00575837" w:rsidRDefault="00575837" w:rsidP="00AD4A66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макет первого здания БГТ;</w:t>
      </w:r>
    </w:p>
    <w:p w:rsidR="00575837" w:rsidRDefault="00575837" w:rsidP="00AD4A66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счетно-вычислительная техника 30</w:t>
      </w:r>
      <w:r>
        <w:rPr>
          <w:rFonts w:ascii="Times New Roman" w:hAnsi="Times New Roman"/>
          <w:vertAlign w:val="superscript"/>
        </w:rPr>
        <w:t>х</w:t>
      </w:r>
      <w:r>
        <w:rPr>
          <w:rFonts w:ascii="Times New Roman" w:hAnsi="Times New Roman"/>
        </w:rPr>
        <w:t xml:space="preserve"> годов;</w:t>
      </w:r>
    </w:p>
    <w:p w:rsidR="00575837" w:rsidRDefault="00575837" w:rsidP="00AD4A66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геологическая карта </w:t>
      </w:r>
      <w:proofErr w:type="spellStart"/>
      <w:r>
        <w:rPr>
          <w:rFonts w:ascii="Times New Roman" w:hAnsi="Times New Roman"/>
        </w:rPr>
        <w:t>Н-Бодайбинского</w:t>
      </w:r>
      <w:proofErr w:type="spellEnd"/>
      <w:r>
        <w:rPr>
          <w:rFonts w:ascii="Times New Roman" w:hAnsi="Times New Roman"/>
        </w:rPr>
        <w:t xml:space="preserve"> месторождения довоенного времени;</w:t>
      </w:r>
    </w:p>
    <w:p w:rsidR="00575837" w:rsidRDefault="00575837" w:rsidP="00AD4A66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-кубки, грамоты, медали за с</w:t>
      </w:r>
      <w:r w:rsidR="002222B1">
        <w:rPr>
          <w:rFonts w:ascii="Times New Roman" w:hAnsi="Times New Roman"/>
        </w:rPr>
        <w:t>портивные достижения 1950 – 2017</w:t>
      </w:r>
      <w:r>
        <w:rPr>
          <w:rFonts w:ascii="Times New Roman" w:hAnsi="Times New Roman"/>
        </w:rPr>
        <w:t xml:space="preserve"> годов;</w:t>
      </w:r>
    </w:p>
    <w:p w:rsidR="00575837" w:rsidRDefault="00575837" w:rsidP="00AD4A66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штормовка и каска участников стройотряда БГТ 70-х годов.</w:t>
      </w:r>
    </w:p>
    <w:p w:rsidR="00575837" w:rsidRDefault="00575837" w:rsidP="00AD4A66">
      <w:pPr>
        <w:spacing w:line="240" w:lineRule="auto"/>
        <w:ind w:firstLine="708"/>
        <w:rPr>
          <w:rFonts w:ascii="Times New Roman" w:hAnsi="Times New Roman"/>
        </w:rPr>
      </w:pPr>
    </w:p>
    <w:p w:rsidR="00575837" w:rsidRDefault="00575837" w:rsidP="00AD4A66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AD4A66">
        <w:rPr>
          <w:rFonts w:ascii="Times New Roman" w:hAnsi="Times New Roman"/>
          <w:b/>
        </w:rPr>
        <w:t>Основные разделы экспозиции</w:t>
      </w:r>
    </w:p>
    <w:p w:rsidR="00575837" w:rsidRDefault="00575837" w:rsidP="00AD4A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«Создание и становление техникума» (в документах);</w:t>
      </w:r>
    </w:p>
    <w:p w:rsidR="00575837" w:rsidRDefault="00575837" w:rsidP="00AD4A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Техникум в годы ВОВ и 1950</w:t>
      </w:r>
      <w:r>
        <w:rPr>
          <w:rFonts w:ascii="Times New Roman" w:hAnsi="Times New Roman"/>
          <w:vertAlign w:val="superscript"/>
        </w:rPr>
        <w:t xml:space="preserve">е </w:t>
      </w:r>
      <w:r>
        <w:rPr>
          <w:rFonts w:ascii="Times New Roman" w:hAnsi="Times New Roman"/>
        </w:rPr>
        <w:t>-1960</w:t>
      </w:r>
      <w:r>
        <w:rPr>
          <w:rFonts w:ascii="Times New Roman" w:hAnsi="Times New Roman"/>
          <w:vertAlign w:val="superscript"/>
        </w:rPr>
        <w:t>е</w:t>
      </w:r>
      <w:r>
        <w:rPr>
          <w:rFonts w:ascii="Times New Roman" w:hAnsi="Times New Roman"/>
        </w:rPr>
        <w:t xml:space="preserve"> ;</w:t>
      </w:r>
    </w:p>
    <w:p w:rsidR="00575837" w:rsidRDefault="00575837" w:rsidP="00AD4A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Спортивная жизнь техникума;</w:t>
      </w:r>
    </w:p>
    <w:p w:rsidR="00575837" w:rsidRDefault="00575837" w:rsidP="00AD4A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Техникум в 1970 -1980 годы;</w:t>
      </w:r>
    </w:p>
    <w:p w:rsidR="00575837" w:rsidRDefault="00575837" w:rsidP="00AD4A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Техникум в  годы перестройки (1980-1990) годы;</w:t>
      </w:r>
    </w:p>
    <w:p w:rsidR="00575837" w:rsidRDefault="00575837" w:rsidP="00AD4A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Развитие учебно-лабораторной базы;</w:t>
      </w:r>
    </w:p>
    <w:p w:rsidR="00575837" w:rsidRDefault="00575837" w:rsidP="00AD4A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Руководители и преподавательский состав</w:t>
      </w:r>
    </w:p>
    <w:p w:rsidR="00575837" w:rsidRDefault="00575837" w:rsidP="00AD4A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Экспозиции минералов (97 экспонатов).</w:t>
      </w:r>
    </w:p>
    <w:p w:rsidR="00575837" w:rsidRPr="00337331" w:rsidRDefault="00575837" w:rsidP="00337331">
      <w:pPr>
        <w:spacing w:line="240" w:lineRule="auto"/>
        <w:jc w:val="center"/>
        <w:rPr>
          <w:rFonts w:ascii="Times New Roman" w:hAnsi="Times New Roman"/>
          <w:b/>
        </w:rPr>
      </w:pPr>
      <w:r w:rsidRPr="00337331">
        <w:rPr>
          <w:rFonts w:ascii="Times New Roman" w:hAnsi="Times New Roman"/>
          <w:b/>
        </w:rPr>
        <w:t>Эстетическое оформление</w:t>
      </w:r>
    </w:p>
    <w:p w:rsidR="00575837" w:rsidRDefault="00575837" w:rsidP="00337331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Все представленные экспозиции в застекленных витринах и настенных стендах в строго художественной форме, оформлены фотографиями и краткими записями, экспонаты имеют этикетки и находятся в хорошем состоянии.  </w:t>
      </w:r>
    </w:p>
    <w:p w:rsidR="00575837" w:rsidRDefault="00575837" w:rsidP="00337331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Каждая экспозиция имеет название.</w:t>
      </w:r>
    </w:p>
    <w:p w:rsidR="00575837" w:rsidRDefault="00575837" w:rsidP="00337331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Основные направления работы</w:t>
      </w:r>
    </w:p>
    <w:p w:rsidR="00575837" w:rsidRDefault="00575837" w:rsidP="003373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Общественно – просветительская работа;</w:t>
      </w:r>
    </w:p>
    <w:p w:rsidR="00575837" w:rsidRDefault="00575837" w:rsidP="00337331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Экскурсии выпускников школы с целью </w:t>
      </w:r>
      <w:proofErr w:type="spellStart"/>
      <w:r>
        <w:rPr>
          <w:rFonts w:ascii="Times New Roman" w:hAnsi="Times New Roman"/>
        </w:rPr>
        <w:t>профориентационной</w:t>
      </w:r>
      <w:proofErr w:type="spellEnd"/>
      <w:r>
        <w:rPr>
          <w:rFonts w:ascii="Times New Roman" w:hAnsi="Times New Roman"/>
        </w:rPr>
        <w:t xml:space="preserve"> работы 7 - 8 экскурсий в 1год.</w:t>
      </w:r>
    </w:p>
    <w:p w:rsidR="00575837" w:rsidRDefault="00575837" w:rsidP="00337331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Уроки, посвященные отдельным периодом развития золотопромышленного района.</w:t>
      </w:r>
    </w:p>
    <w:p w:rsidR="00575837" w:rsidRDefault="00575837" w:rsidP="00337331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Дни памяти, посвященные юбилейным датам ВОВ. </w:t>
      </w:r>
    </w:p>
    <w:p w:rsidR="00575837" w:rsidRDefault="00575837" w:rsidP="00337331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Встречи с бывшими выпускниками техникума разных лет.</w:t>
      </w:r>
    </w:p>
    <w:p w:rsidR="00575837" w:rsidRDefault="00575837" w:rsidP="00337331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Лекции для первокурсников об истории Бодайбинского  гонного техникума, о преподавателях,  о преподавателях, героях, героях труда, героях труда, государственных и научных деятелей (бывших выпускников). </w:t>
      </w:r>
    </w:p>
    <w:p w:rsidR="00575837" w:rsidRDefault="00575837" w:rsidP="00337331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Пополнение фонда музея.</w:t>
      </w:r>
    </w:p>
    <w:p w:rsidR="00575837" w:rsidRDefault="00575837" w:rsidP="00337331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Научно-поисковая работа, участие в </w:t>
      </w:r>
      <w:proofErr w:type="spellStart"/>
      <w:r>
        <w:rPr>
          <w:rFonts w:ascii="Times New Roman" w:hAnsi="Times New Roman"/>
        </w:rPr>
        <w:t>общетехникумовских</w:t>
      </w:r>
      <w:proofErr w:type="spellEnd"/>
      <w:r>
        <w:rPr>
          <w:rFonts w:ascii="Times New Roman" w:hAnsi="Times New Roman"/>
        </w:rPr>
        <w:t>, районных и российских мероприятиях.</w:t>
      </w:r>
    </w:p>
    <w:p w:rsidR="00575837" w:rsidRDefault="00575837" w:rsidP="008A2340">
      <w:pPr>
        <w:pStyle w:val="a3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E7C22">
        <w:rPr>
          <w:rFonts w:ascii="Times New Roman" w:hAnsi="Times New Roman"/>
          <w:u w:val="single"/>
        </w:rPr>
        <w:t>Руководство музеем</w:t>
      </w:r>
      <w:r>
        <w:rPr>
          <w:rFonts w:ascii="Times New Roman" w:hAnsi="Times New Roman"/>
        </w:rPr>
        <w:t xml:space="preserve">- осуществляется на общественных началах преподавателем общих дисциплин  </w:t>
      </w:r>
      <w:proofErr w:type="spellStart"/>
      <w:r>
        <w:rPr>
          <w:rFonts w:ascii="Times New Roman" w:hAnsi="Times New Roman"/>
        </w:rPr>
        <w:t>Ладновой</w:t>
      </w:r>
      <w:proofErr w:type="spellEnd"/>
      <w:r>
        <w:rPr>
          <w:rFonts w:ascii="Times New Roman" w:hAnsi="Times New Roman"/>
        </w:rPr>
        <w:t xml:space="preserve"> Зинаидой Федоровной,  одним из основателей музея, имеющей 47 летний стаж в </w:t>
      </w:r>
      <w:proofErr w:type="spellStart"/>
      <w:r>
        <w:rPr>
          <w:rFonts w:ascii="Times New Roman" w:hAnsi="Times New Roman"/>
        </w:rPr>
        <w:t>Бодайбинском</w:t>
      </w:r>
      <w:proofErr w:type="spellEnd"/>
      <w:r>
        <w:rPr>
          <w:rFonts w:ascii="Times New Roman" w:hAnsi="Times New Roman"/>
        </w:rPr>
        <w:t xml:space="preserve"> горном техникуме.  </w:t>
      </w:r>
    </w:p>
    <w:p w:rsidR="00575837" w:rsidRDefault="00575837" w:rsidP="008A2340">
      <w:pPr>
        <w:pStyle w:val="a3"/>
        <w:spacing w:line="240" w:lineRule="auto"/>
        <w:ind w:left="360"/>
        <w:rPr>
          <w:rFonts w:ascii="Times New Roman" w:hAnsi="Times New Roman"/>
          <w:u w:val="single"/>
        </w:rPr>
      </w:pPr>
    </w:p>
    <w:p w:rsidR="00575837" w:rsidRDefault="00575837" w:rsidP="00120345">
      <w:pPr>
        <w:pStyle w:val="a3"/>
        <w:spacing w:line="240" w:lineRule="auto"/>
        <w:ind w:left="360" w:firstLine="348"/>
        <w:rPr>
          <w:rFonts w:ascii="Times New Roman" w:hAnsi="Times New Roman"/>
        </w:rPr>
      </w:pPr>
      <w:r w:rsidRPr="00120345">
        <w:rPr>
          <w:rFonts w:ascii="Times New Roman" w:hAnsi="Times New Roman"/>
          <w:u w:val="single"/>
        </w:rPr>
        <w:t>Совет музея</w:t>
      </w:r>
    </w:p>
    <w:p w:rsidR="00575837" w:rsidRDefault="00575837" w:rsidP="0012034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Тихонова О.Н. - преподаватель специальных дисциплин;</w:t>
      </w:r>
    </w:p>
    <w:p w:rsidR="00575837" w:rsidRDefault="00575837" w:rsidP="0012034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Беккер О.В. -  преподаватель специальных дисциплин;</w:t>
      </w:r>
    </w:p>
    <w:p w:rsidR="00575837" w:rsidRDefault="00575837" w:rsidP="0012034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Шпак М.Е. – зам. директора по УР;</w:t>
      </w:r>
    </w:p>
    <w:p w:rsidR="00575837" w:rsidRDefault="007558B6" w:rsidP="0012034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Смирнова О.В.</w:t>
      </w:r>
      <w:r w:rsidR="00575837">
        <w:rPr>
          <w:rFonts w:ascii="Times New Roman" w:hAnsi="Times New Roman"/>
        </w:rPr>
        <w:t xml:space="preserve"> – зам. директора по ВР;</w:t>
      </w:r>
    </w:p>
    <w:p w:rsidR="00575837" w:rsidRDefault="00575837" w:rsidP="0012034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Гнатюк М.В. – преподаватель обществознания.</w:t>
      </w:r>
    </w:p>
    <w:p w:rsidR="00575837" w:rsidRPr="00324CEC" w:rsidRDefault="00575837" w:rsidP="00324CE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Инициативная группа из студентов первого, второго курса (состав ежегодно обновляется)</w:t>
      </w:r>
    </w:p>
    <w:sectPr w:rsidR="00575837" w:rsidRPr="00324CEC" w:rsidSect="004B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139C"/>
    <w:multiLevelType w:val="hybridMultilevel"/>
    <w:tmpl w:val="41E435F4"/>
    <w:lvl w:ilvl="0" w:tplc="3626C08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A65FD6"/>
    <w:multiLevelType w:val="hybridMultilevel"/>
    <w:tmpl w:val="B17A11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5624DD"/>
    <w:multiLevelType w:val="hybridMultilevel"/>
    <w:tmpl w:val="E416ADD2"/>
    <w:lvl w:ilvl="0" w:tplc="D9648E1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B6B4AAD"/>
    <w:multiLevelType w:val="hybridMultilevel"/>
    <w:tmpl w:val="EA10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787B71"/>
    <w:multiLevelType w:val="multilevel"/>
    <w:tmpl w:val="DDFED6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Times New Roman" w:hint="default"/>
      </w:rPr>
    </w:lvl>
  </w:abstractNum>
  <w:abstractNum w:abstractNumId="5">
    <w:nsid w:val="649B5B07"/>
    <w:multiLevelType w:val="hybridMultilevel"/>
    <w:tmpl w:val="0658A6BE"/>
    <w:lvl w:ilvl="0" w:tplc="938840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E554D36"/>
    <w:multiLevelType w:val="hybridMultilevel"/>
    <w:tmpl w:val="0CA0955C"/>
    <w:lvl w:ilvl="0" w:tplc="EE06013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CED"/>
    <w:rsid w:val="000227A6"/>
    <w:rsid w:val="0003236F"/>
    <w:rsid w:val="00063770"/>
    <w:rsid w:val="00093E20"/>
    <w:rsid w:val="000A751E"/>
    <w:rsid w:val="000B33D2"/>
    <w:rsid w:val="000C1B13"/>
    <w:rsid w:val="000C5B9F"/>
    <w:rsid w:val="000D13B5"/>
    <w:rsid w:val="000D175B"/>
    <w:rsid w:val="000F2F89"/>
    <w:rsid w:val="00114C74"/>
    <w:rsid w:val="00120345"/>
    <w:rsid w:val="00122366"/>
    <w:rsid w:val="00131DDE"/>
    <w:rsid w:val="001459BC"/>
    <w:rsid w:val="0015666B"/>
    <w:rsid w:val="00177BD5"/>
    <w:rsid w:val="00196479"/>
    <w:rsid w:val="001B0393"/>
    <w:rsid w:val="001E1289"/>
    <w:rsid w:val="001E2AD6"/>
    <w:rsid w:val="001E7C22"/>
    <w:rsid w:val="0021766F"/>
    <w:rsid w:val="002222B1"/>
    <w:rsid w:val="002223E4"/>
    <w:rsid w:val="00226603"/>
    <w:rsid w:val="00232A10"/>
    <w:rsid w:val="002360F9"/>
    <w:rsid w:val="00251BB9"/>
    <w:rsid w:val="00252E62"/>
    <w:rsid w:val="00263689"/>
    <w:rsid w:val="00273329"/>
    <w:rsid w:val="002B0569"/>
    <w:rsid w:val="002D1CE1"/>
    <w:rsid w:val="002F0BFC"/>
    <w:rsid w:val="002F2575"/>
    <w:rsid w:val="00300929"/>
    <w:rsid w:val="00305432"/>
    <w:rsid w:val="00321A29"/>
    <w:rsid w:val="00324CEC"/>
    <w:rsid w:val="00331C6B"/>
    <w:rsid w:val="00334EB1"/>
    <w:rsid w:val="00337331"/>
    <w:rsid w:val="003404FE"/>
    <w:rsid w:val="00351FF6"/>
    <w:rsid w:val="00364E36"/>
    <w:rsid w:val="00367B9C"/>
    <w:rsid w:val="00391847"/>
    <w:rsid w:val="003A393E"/>
    <w:rsid w:val="003B2C25"/>
    <w:rsid w:val="003C46AC"/>
    <w:rsid w:val="0042308C"/>
    <w:rsid w:val="004475B5"/>
    <w:rsid w:val="00455999"/>
    <w:rsid w:val="00464913"/>
    <w:rsid w:val="00492335"/>
    <w:rsid w:val="004923E3"/>
    <w:rsid w:val="004B258C"/>
    <w:rsid w:val="004C6127"/>
    <w:rsid w:val="004D6FC0"/>
    <w:rsid w:val="004E1051"/>
    <w:rsid w:val="005278AB"/>
    <w:rsid w:val="005306D7"/>
    <w:rsid w:val="00545F60"/>
    <w:rsid w:val="005518BC"/>
    <w:rsid w:val="005564AD"/>
    <w:rsid w:val="00570235"/>
    <w:rsid w:val="00575837"/>
    <w:rsid w:val="005C23F4"/>
    <w:rsid w:val="005C2CFD"/>
    <w:rsid w:val="00600589"/>
    <w:rsid w:val="006175A1"/>
    <w:rsid w:val="00622878"/>
    <w:rsid w:val="00655724"/>
    <w:rsid w:val="0066586A"/>
    <w:rsid w:val="00693985"/>
    <w:rsid w:val="006C3B36"/>
    <w:rsid w:val="006F76B9"/>
    <w:rsid w:val="0070056B"/>
    <w:rsid w:val="00704448"/>
    <w:rsid w:val="007460AA"/>
    <w:rsid w:val="007558B6"/>
    <w:rsid w:val="007626B6"/>
    <w:rsid w:val="00791547"/>
    <w:rsid w:val="007B5F7F"/>
    <w:rsid w:val="007C5A83"/>
    <w:rsid w:val="007D4E79"/>
    <w:rsid w:val="008012B7"/>
    <w:rsid w:val="008057C7"/>
    <w:rsid w:val="0082075D"/>
    <w:rsid w:val="008238FA"/>
    <w:rsid w:val="00825877"/>
    <w:rsid w:val="00831815"/>
    <w:rsid w:val="00832063"/>
    <w:rsid w:val="00855430"/>
    <w:rsid w:val="008A2340"/>
    <w:rsid w:val="008B744D"/>
    <w:rsid w:val="008C053B"/>
    <w:rsid w:val="008D3462"/>
    <w:rsid w:val="008E25F0"/>
    <w:rsid w:val="0093663B"/>
    <w:rsid w:val="00960980"/>
    <w:rsid w:val="00961BA9"/>
    <w:rsid w:val="00961C54"/>
    <w:rsid w:val="00975FB0"/>
    <w:rsid w:val="009A4E6B"/>
    <w:rsid w:val="009B6B49"/>
    <w:rsid w:val="009F63E1"/>
    <w:rsid w:val="00A05B4E"/>
    <w:rsid w:val="00A2072F"/>
    <w:rsid w:val="00A23330"/>
    <w:rsid w:val="00A8329C"/>
    <w:rsid w:val="00A955AB"/>
    <w:rsid w:val="00AA223F"/>
    <w:rsid w:val="00AB2681"/>
    <w:rsid w:val="00AC0B91"/>
    <w:rsid w:val="00AD0B69"/>
    <w:rsid w:val="00AD4A66"/>
    <w:rsid w:val="00AF3D44"/>
    <w:rsid w:val="00AF3D5B"/>
    <w:rsid w:val="00B13DD9"/>
    <w:rsid w:val="00B13F5F"/>
    <w:rsid w:val="00B24C0A"/>
    <w:rsid w:val="00B46291"/>
    <w:rsid w:val="00B47E1F"/>
    <w:rsid w:val="00B91EEA"/>
    <w:rsid w:val="00B93526"/>
    <w:rsid w:val="00BA49CE"/>
    <w:rsid w:val="00BA54F9"/>
    <w:rsid w:val="00BC4F49"/>
    <w:rsid w:val="00BD5BA7"/>
    <w:rsid w:val="00BE130D"/>
    <w:rsid w:val="00C10893"/>
    <w:rsid w:val="00C17DB8"/>
    <w:rsid w:val="00C301B5"/>
    <w:rsid w:val="00C44583"/>
    <w:rsid w:val="00C55CED"/>
    <w:rsid w:val="00C60DB8"/>
    <w:rsid w:val="00C80CA4"/>
    <w:rsid w:val="00CA292B"/>
    <w:rsid w:val="00CA444A"/>
    <w:rsid w:val="00CB1C64"/>
    <w:rsid w:val="00CC0F4D"/>
    <w:rsid w:val="00CC11F4"/>
    <w:rsid w:val="00CD254E"/>
    <w:rsid w:val="00CF0B74"/>
    <w:rsid w:val="00DD605F"/>
    <w:rsid w:val="00DE0FFB"/>
    <w:rsid w:val="00DF3AE6"/>
    <w:rsid w:val="00DF7B15"/>
    <w:rsid w:val="00E004D5"/>
    <w:rsid w:val="00E10364"/>
    <w:rsid w:val="00E2254C"/>
    <w:rsid w:val="00E52367"/>
    <w:rsid w:val="00E96781"/>
    <w:rsid w:val="00EA3C15"/>
    <w:rsid w:val="00EC29BD"/>
    <w:rsid w:val="00EC2DAB"/>
    <w:rsid w:val="00ED732C"/>
    <w:rsid w:val="00F05010"/>
    <w:rsid w:val="00F14E47"/>
    <w:rsid w:val="00F22D19"/>
    <w:rsid w:val="00F41BCF"/>
    <w:rsid w:val="00F4436B"/>
    <w:rsid w:val="00F547F1"/>
    <w:rsid w:val="00F6237E"/>
    <w:rsid w:val="00F8162E"/>
    <w:rsid w:val="00F835D8"/>
    <w:rsid w:val="00FA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5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3146</Characters>
  <Application>Microsoft Office Word</Application>
  <DocSecurity>0</DocSecurity>
  <Lines>26</Lines>
  <Paragraphs>7</Paragraphs>
  <ScaleCrop>false</ScaleCrop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7</cp:revision>
  <dcterms:created xsi:type="dcterms:W3CDTF">2014-01-31T06:33:00Z</dcterms:created>
  <dcterms:modified xsi:type="dcterms:W3CDTF">2017-05-31T01:13:00Z</dcterms:modified>
</cp:coreProperties>
</file>